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D2" w:rsidRDefault="002D39D2" w:rsidP="002D39D2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2D39D2" w:rsidRDefault="002D39D2" w:rsidP="002D39D2">
      <w:pPr>
        <w:jc w:val="center"/>
        <w:rPr>
          <w:sz w:val="28"/>
          <w:szCs w:val="28"/>
        </w:rPr>
      </w:pPr>
    </w:p>
    <w:p w:rsidR="002D39D2" w:rsidRDefault="002D39D2" w:rsidP="002D39D2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D39D2" w:rsidRDefault="002D39D2" w:rsidP="002D39D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2D39D2" w:rsidRDefault="002D39D2" w:rsidP="002D39D2">
      <w:pPr>
        <w:pStyle w:val="a3"/>
        <w:rPr>
          <w:rFonts w:ascii="Times New Roman" w:hAnsi="Times New Roman"/>
          <w:sz w:val="24"/>
          <w:szCs w:val="24"/>
        </w:rPr>
      </w:pP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</w:rPr>
      </w:pPr>
      <w:r w:rsidRPr="00E175CA">
        <w:rPr>
          <w:rFonts w:ascii="Times New Roman" w:hAnsi="Times New Roman"/>
          <w:sz w:val="24"/>
          <w:szCs w:val="24"/>
        </w:rPr>
        <w:t xml:space="preserve">ФИО студента </w:t>
      </w: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</w:rPr>
      </w:pPr>
      <w:r w:rsidRPr="00E175CA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</w:rPr>
      </w:pP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</w:rPr>
      </w:pPr>
      <w:r w:rsidRPr="00E175CA">
        <w:rPr>
          <w:rFonts w:ascii="Times New Roman" w:hAnsi="Times New Roman"/>
          <w:sz w:val="24"/>
          <w:szCs w:val="24"/>
        </w:rPr>
        <w:t>Оценка _____________________________</w:t>
      </w: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</w:rPr>
      </w:pPr>
      <w:r w:rsidRPr="00E175CA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</w:rPr>
      </w:pPr>
      <w:r w:rsidRPr="00E175CA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D39D2" w:rsidRPr="00E175CA" w:rsidRDefault="002D39D2" w:rsidP="002D39D2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 w:rsidRPr="00E175C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E175CA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D39D2" w:rsidRPr="00E175CA" w:rsidRDefault="002D39D2" w:rsidP="0052466D"/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1. Что является основным источником административного права в Российской Федерации</w:t>
      </w:r>
      <w:r w:rsidR="00F22FEE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  <w:r w:rsidRPr="00E175CA">
        <w:rPr>
          <w:rFonts w:ascii="Times New Roman" w:hAnsi="Times New Roman" w:cs="Times New Roman"/>
          <w:sz w:val="24"/>
          <w:szCs w:val="24"/>
        </w:rPr>
        <w:t>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Конституция Российской Федерации.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Федеральные законы Российской Федерации.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Постановления Правительства Российской Федерации.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Административные кодексы и законы субъектов Российской Федерации.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Международные договоры.</w:t>
      </w:r>
    </w:p>
    <w:p w:rsidR="0052466D" w:rsidRDefault="0052466D" w:rsidP="00F22FEE">
      <w:pPr>
        <w:tabs>
          <w:tab w:val="left" w:pos="5190"/>
        </w:tabs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F. Все вышеперечисленное.</w:t>
      </w:r>
      <w:r w:rsidR="00F22FEE">
        <w:rPr>
          <w:rFonts w:ascii="Times New Roman" w:hAnsi="Times New Roman" w:cs="Times New Roman"/>
          <w:sz w:val="24"/>
          <w:szCs w:val="24"/>
        </w:rPr>
        <w:tab/>
      </w:r>
    </w:p>
    <w:p w:rsidR="00F22FEE" w:rsidRPr="00E175CA" w:rsidRDefault="00F22FEE" w:rsidP="00F22FEE">
      <w:pPr>
        <w:tabs>
          <w:tab w:val="left" w:pos="5190"/>
        </w:tabs>
        <w:rPr>
          <w:rFonts w:ascii="Times New Roman" w:hAnsi="Times New Roman" w:cs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2. Что такое административное правонарушение?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Это противоправное, виновное действие (бездействие) физического или юридического лица, за которое Кодексом Российской Федерации об административных правонарушениях или законами субъектов Российской Федерации установлена административная ответственность.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Это действие, которое нарушает нормы административного права, но не является преступлением.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Это действие, нарушающее правила дорожного движения.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Это нарушение правил внутреннего трудового распорядка.</w:t>
      </w:r>
    </w:p>
    <w:p w:rsidR="0052466D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Это все вышеперечисленное.</w:t>
      </w:r>
    </w:p>
    <w:p w:rsidR="00F22FEE" w:rsidRPr="00E175CA" w:rsidRDefault="00F22FEE" w:rsidP="0052466D">
      <w:pPr>
        <w:rPr>
          <w:rFonts w:ascii="Times New Roman" w:hAnsi="Times New Roman" w:cs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3. Какие виды административных наказаний предусмотрены в Российской Федерации?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 xml:space="preserve">A. Предупреждение, административный штраф, конфискация предмета административного правонарушения, лишение специального права, административный </w:t>
      </w:r>
      <w:r w:rsidRPr="00E175CA">
        <w:rPr>
          <w:rFonts w:ascii="Times New Roman" w:hAnsi="Times New Roman" w:cs="Times New Roman"/>
          <w:sz w:val="24"/>
          <w:szCs w:val="24"/>
        </w:rPr>
        <w:lastRenderedPageBreak/>
        <w:t>арест, административное выдворение иностранного гражданина или лица без гражданства за пределы Российской Федерации, дисквалификация, административное приостановление деятельности.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Только административный штраф и предупреждение.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Только административное выдворение и административный арест.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Только административное предупреждение и конфискация.</w:t>
      </w:r>
    </w:p>
    <w:p w:rsidR="0052466D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Все виды наказаний, указанные в КоАП РФ и законах субъектов Российской Федерации об административной ответственности.</w:t>
      </w:r>
    </w:p>
    <w:p w:rsidR="00F22FEE" w:rsidRPr="00E175CA" w:rsidRDefault="00F22FEE" w:rsidP="0052466D">
      <w:pPr>
        <w:rPr>
          <w:rFonts w:ascii="Times New Roman" w:hAnsi="Times New Roman" w:cs="Times New Roman"/>
          <w:sz w:val="24"/>
          <w:szCs w:val="24"/>
        </w:rPr>
      </w:pP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4. В каких случаях лицо может быть освобождено от административной ответственности?</w:t>
      </w:r>
      <w:r w:rsidR="00F22FEE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  <w:r w:rsidRPr="00E175CA">
        <w:rPr>
          <w:rFonts w:ascii="Times New Roman" w:hAnsi="Times New Roman" w:cs="Times New Roman"/>
          <w:sz w:val="24"/>
          <w:szCs w:val="24"/>
        </w:rPr>
        <w:br/>
        <w:t>A. В случае малозначительности совершенного административного правонарушения и при добровольном устранении причиненного вреда.</w:t>
      </w:r>
      <w:r w:rsidRPr="00E175CA">
        <w:rPr>
          <w:rFonts w:ascii="Times New Roman" w:hAnsi="Times New Roman" w:cs="Times New Roman"/>
          <w:sz w:val="24"/>
          <w:szCs w:val="24"/>
        </w:rPr>
        <w:br/>
        <w:t>B. В случае, если лицо совершило административное правонарушение впервые и раскаялось в содеянном.</w:t>
      </w:r>
      <w:r w:rsidRPr="00E175CA">
        <w:rPr>
          <w:rFonts w:ascii="Times New Roman" w:hAnsi="Times New Roman" w:cs="Times New Roman"/>
          <w:sz w:val="24"/>
          <w:szCs w:val="24"/>
        </w:rPr>
        <w:br/>
        <w:t>C. В случае уплаты административного штрафа.</w:t>
      </w:r>
      <w:r w:rsidRPr="00E175CA">
        <w:rPr>
          <w:rFonts w:ascii="Times New Roman" w:hAnsi="Times New Roman" w:cs="Times New Roman"/>
          <w:sz w:val="24"/>
          <w:szCs w:val="24"/>
        </w:rPr>
        <w:br/>
        <w:t>D. В случае добровольного выполнения всех требований, предусмотренных законодательством об административных правонарушениях.</w:t>
      </w:r>
      <w:r w:rsidRPr="00E175CA">
        <w:rPr>
          <w:rFonts w:ascii="Times New Roman" w:hAnsi="Times New Roman" w:cs="Times New Roman"/>
          <w:sz w:val="24"/>
          <w:szCs w:val="24"/>
        </w:rPr>
        <w:br/>
        <w:t>E. Ни в каком случае, освобождение от административной ответственности не предусмотрено законодательством.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5. Кто может выступать защитником в административном деле?</w:t>
      </w:r>
      <w:r w:rsidRPr="00E175CA">
        <w:rPr>
          <w:rFonts w:ascii="Times New Roman" w:hAnsi="Times New Roman" w:cs="Times New Roman"/>
          <w:sz w:val="24"/>
          <w:szCs w:val="24"/>
        </w:rPr>
        <w:br/>
        <w:t>A. Только адвокат по представлению интересов лица в суде.</w:t>
      </w:r>
      <w:r w:rsidRPr="00E175CA">
        <w:rPr>
          <w:rFonts w:ascii="Times New Roman" w:hAnsi="Times New Roman" w:cs="Times New Roman"/>
          <w:sz w:val="24"/>
          <w:szCs w:val="24"/>
        </w:rPr>
        <w:br/>
        <w:t>B. Любое лицо, имеющее высшее юридическое образование.</w:t>
      </w:r>
      <w:r w:rsidRPr="00E175CA">
        <w:rPr>
          <w:rFonts w:ascii="Times New Roman" w:hAnsi="Times New Roman" w:cs="Times New Roman"/>
          <w:sz w:val="24"/>
          <w:szCs w:val="24"/>
        </w:rPr>
        <w:br/>
        <w:t>C. Любое лицо, которое может предоставить доказательства невиновности лица или смягчения его ответственности.</w:t>
      </w:r>
      <w:r w:rsidRPr="00E175CA">
        <w:rPr>
          <w:rFonts w:ascii="Times New Roman" w:hAnsi="Times New Roman" w:cs="Times New Roman"/>
          <w:sz w:val="24"/>
          <w:szCs w:val="24"/>
        </w:rPr>
        <w:br/>
        <w:t>D. Адвокат или иное лицо, правомочное в соответствии с законом оказывать юридическую помощь лицу, в отношении которого ведется административное производство.</w:t>
      </w:r>
      <w:r w:rsidRPr="00E175CA">
        <w:rPr>
          <w:rFonts w:ascii="Times New Roman" w:hAnsi="Times New Roman" w:cs="Times New Roman"/>
          <w:sz w:val="24"/>
          <w:szCs w:val="24"/>
        </w:rPr>
        <w:br/>
        <w:t>E. Только близкие родственники лица, в отношении которого ведется производство.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6. В какие сроки может быть подана жалоба на постановление об административном наказании?</w:t>
      </w:r>
      <w:r w:rsidRPr="00E175CA">
        <w:rPr>
          <w:rFonts w:ascii="Times New Roman" w:hAnsi="Times New Roman" w:cs="Times New Roman"/>
          <w:sz w:val="24"/>
          <w:szCs w:val="24"/>
        </w:rPr>
        <w:br/>
        <w:t>A. В течение 10 дней со дня получения постановления.</w:t>
      </w:r>
      <w:r w:rsidRPr="00E175CA">
        <w:rPr>
          <w:rFonts w:ascii="Times New Roman" w:hAnsi="Times New Roman" w:cs="Times New Roman"/>
          <w:sz w:val="24"/>
          <w:szCs w:val="24"/>
        </w:rPr>
        <w:br/>
        <w:t>В.Немедленно, после вынесения постановления.</w:t>
      </w:r>
      <w:r w:rsidRPr="00E175CA">
        <w:rPr>
          <w:rFonts w:ascii="Times New Roman" w:hAnsi="Times New Roman" w:cs="Times New Roman"/>
          <w:sz w:val="24"/>
          <w:szCs w:val="24"/>
        </w:rPr>
        <w:br/>
        <w:t>C. Срок подачи жалобы не ограничен.</w:t>
      </w:r>
      <w:r w:rsidRPr="00E175CA">
        <w:rPr>
          <w:rFonts w:ascii="Times New Roman" w:hAnsi="Times New Roman" w:cs="Times New Roman"/>
          <w:sz w:val="24"/>
          <w:szCs w:val="24"/>
        </w:rPr>
        <w:br/>
        <w:t>D. Жалоба может быть подана в любое время.</w:t>
      </w:r>
      <w:r w:rsidRPr="00E175CA">
        <w:rPr>
          <w:rFonts w:ascii="Times New Roman" w:hAnsi="Times New Roman" w:cs="Times New Roman"/>
          <w:sz w:val="24"/>
          <w:szCs w:val="24"/>
        </w:rPr>
        <w:br/>
        <w:t>E. Срок подачи жалобы устанавливается судом.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7. В каком случае не допускается участие в производстве по делу об административном правонарушении потерпевшего, законного представителя, защитника, представителя?</w:t>
      </w:r>
      <w:r w:rsidRPr="00E175CA">
        <w:rPr>
          <w:rFonts w:ascii="Times New Roman" w:hAnsi="Times New Roman" w:cs="Times New Roman"/>
          <w:sz w:val="24"/>
          <w:szCs w:val="24"/>
        </w:rPr>
        <w:br/>
        <w:t>A. Если лицо, участвующее в деле, не имеет высшего юридического образования.</w:t>
      </w:r>
      <w:r w:rsidRPr="00E175CA">
        <w:rPr>
          <w:rFonts w:ascii="Times New Roman" w:hAnsi="Times New Roman" w:cs="Times New Roman"/>
          <w:sz w:val="24"/>
          <w:szCs w:val="24"/>
        </w:rPr>
        <w:br/>
        <w:t>B. Если лицо ранее привлекалось к уголовной ответственности.</w:t>
      </w:r>
      <w:r w:rsidRPr="00E175CA">
        <w:rPr>
          <w:rFonts w:ascii="Times New Roman" w:hAnsi="Times New Roman" w:cs="Times New Roman"/>
          <w:sz w:val="24"/>
          <w:szCs w:val="24"/>
        </w:rPr>
        <w:br/>
        <w:t xml:space="preserve">C. Если лицо действует в интересах лица, совершившего административное </w:t>
      </w:r>
      <w:r w:rsidRPr="00E175CA">
        <w:rPr>
          <w:rFonts w:ascii="Times New Roman" w:hAnsi="Times New Roman" w:cs="Times New Roman"/>
          <w:sz w:val="24"/>
          <w:szCs w:val="24"/>
        </w:rPr>
        <w:lastRenderedPageBreak/>
        <w:t>правонарушение.</w:t>
      </w:r>
      <w:r w:rsidRPr="00E175CA">
        <w:rPr>
          <w:rFonts w:ascii="Times New Roman" w:hAnsi="Times New Roman" w:cs="Times New Roman"/>
          <w:sz w:val="24"/>
          <w:szCs w:val="24"/>
        </w:rPr>
        <w:br/>
        <w:t>D. Если лицо не владеет языком, на котором ведется производство.</w:t>
      </w:r>
      <w:r w:rsidRPr="00E175CA">
        <w:rPr>
          <w:rFonts w:ascii="Times New Roman" w:hAnsi="Times New Roman" w:cs="Times New Roman"/>
          <w:sz w:val="24"/>
          <w:szCs w:val="24"/>
        </w:rPr>
        <w:br/>
        <w:t>E. Не допускается ни в каком случае.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8. Что означает административное задержание</w:t>
      </w:r>
      <w:r w:rsidR="00F22FEE">
        <w:rPr>
          <w:rFonts w:ascii="Times New Roman" w:hAnsi="Times New Roman" w:cs="Times New Roman"/>
          <w:sz w:val="24"/>
          <w:szCs w:val="24"/>
        </w:rPr>
        <w:t xml:space="preserve"> (несколько вариантов ответов)</w:t>
      </w:r>
      <w:r w:rsidRPr="00E175CA">
        <w:rPr>
          <w:rFonts w:ascii="Times New Roman" w:hAnsi="Times New Roman" w:cs="Times New Roman"/>
          <w:sz w:val="24"/>
          <w:szCs w:val="24"/>
        </w:rPr>
        <w:t>?</w:t>
      </w:r>
      <w:r w:rsidRPr="00E175CA">
        <w:rPr>
          <w:rFonts w:ascii="Times New Roman" w:hAnsi="Times New Roman" w:cs="Times New Roman"/>
          <w:sz w:val="24"/>
          <w:szCs w:val="24"/>
        </w:rPr>
        <w:br/>
        <w:t>A. Временное ограничение свободы лица, совершившего правонарушение, для пресечения его противоправного поведения.</w:t>
      </w:r>
      <w:r w:rsidRPr="00E175CA">
        <w:rPr>
          <w:rFonts w:ascii="Times New Roman" w:hAnsi="Times New Roman" w:cs="Times New Roman"/>
          <w:sz w:val="24"/>
          <w:szCs w:val="24"/>
        </w:rPr>
        <w:br/>
        <w:t>B. Превентивное заключение лица, подозреваемого в совершении административного правонарушения или преступления, для проведения дальнейшего расследования.</w:t>
      </w:r>
      <w:r w:rsidRPr="00E175CA">
        <w:rPr>
          <w:rFonts w:ascii="Times New Roman" w:hAnsi="Times New Roman" w:cs="Times New Roman"/>
          <w:sz w:val="24"/>
          <w:szCs w:val="24"/>
        </w:rPr>
        <w:br/>
        <w:t>C. Принудительное доставление лица для составления протокола об административном правонарушении в случае его отсутствия на месте совершения.</w:t>
      </w:r>
      <w:r w:rsidRPr="00E175CA">
        <w:rPr>
          <w:rFonts w:ascii="Times New Roman" w:hAnsi="Times New Roman" w:cs="Times New Roman"/>
          <w:sz w:val="24"/>
          <w:szCs w:val="24"/>
        </w:rPr>
        <w:br/>
        <w:t>D. Все вышеуказанные варианты.</w:t>
      </w:r>
      <w:r w:rsidRPr="00E175CA">
        <w:rPr>
          <w:rFonts w:ascii="Times New Roman" w:hAnsi="Times New Roman" w:cs="Times New Roman"/>
          <w:sz w:val="24"/>
          <w:szCs w:val="24"/>
        </w:rPr>
        <w:br/>
        <w:t>E. Административное задержание не применяется в Российской Федерации.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9. На какой максимальный срок может быть применено административное задержание лица, совершившего административное правонарушение?</w:t>
      </w:r>
      <w:r w:rsidRPr="00E175CA">
        <w:rPr>
          <w:rFonts w:ascii="Times New Roman" w:hAnsi="Times New Roman" w:cs="Times New Roman"/>
          <w:sz w:val="24"/>
          <w:szCs w:val="24"/>
        </w:rPr>
        <w:br/>
        <w:t>A. На срок не более 3 часов.</w:t>
      </w:r>
      <w:r w:rsidRPr="00E175CA">
        <w:rPr>
          <w:rFonts w:ascii="Times New Roman" w:hAnsi="Times New Roman" w:cs="Times New Roman"/>
          <w:sz w:val="24"/>
          <w:szCs w:val="24"/>
        </w:rPr>
        <w:br/>
        <w:t>B. На срок, необходимый для выполнения процессуальных действий, связанных с административным правонарушением.</w:t>
      </w:r>
      <w:r w:rsidRPr="00E175CA">
        <w:rPr>
          <w:rFonts w:ascii="Times New Roman" w:hAnsi="Times New Roman" w:cs="Times New Roman"/>
          <w:sz w:val="24"/>
          <w:szCs w:val="24"/>
        </w:rPr>
        <w:br/>
        <w:t>C. На срок до 48 часов.</w:t>
      </w:r>
      <w:r w:rsidRPr="00E175CA">
        <w:rPr>
          <w:rFonts w:ascii="Times New Roman" w:hAnsi="Times New Roman" w:cs="Times New Roman"/>
          <w:sz w:val="24"/>
          <w:szCs w:val="24"/>
        </w:rPr>
        <w:br/>
        <w:t>D. На срок не более 24 часов.</w:t>
      </w:r>
      <w:r w:rsidRPr="00E175CA">
        <w:rPr>
          <w:rFonts w:ascii="Times New Roman" w:hAnsi="Times New Roman" w:cs="Times New Roman"/>
          <w:sz w:val="24"/>
          <w:szCs w:val="24"/>
        </w:rPr>
        <w:br/>
        <w:t>E. На срок до вынесения решения по делу.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10. В какой срок должен быть составлен протокол об административном задержании лица?</w:t>
      </w:r>
      <w:r w:rsidRPr="00E175CA">
        <w:rPr>
          <w:rFonts w:ascii="Times New Roman" w:hAnsi="Times New Roman" w:cs="Times New Roman"/>
          <w:sz w:val="24"/>
          <w:szCs w:val="24"/>
        </w:rPr>
        <w:br/>
        <w:t>A. Не позднее 3 часов с момента задержания.</w:t>
      </w:r>
      <w:r w:rsidRPr="00E175CA">
        <w:rPr>
          <w:rFonts w:ascii="Times New Roman" w:hAnsi="Times New Roman" w:cs="Times New Roman"/>
          <w:sz w:val="24"/>
          <w:szCs w:val="24"/>
        </w:rPr>
        <w:br/>
        <w:t>B. Не позднее следующего дня после задержания.</w:t>
      </w:r>
      <w:r w:rsidRPr="00E175CA">
        <w:rPr>
          <w:rFonts w:ascii="Times New Roman" w:hAnsi="Times New Roman" w:cs="Times New Roman"/>
          <w:sz w:val="24"/>
          <w:szCs w:val="24"/>
        </w:rPr>
        <w:br/>
        <w:t>C. Немедленно после задержания.</w:t>
      </w:r>
      <w:r w:rsidRPr="00E175CA">
        <w:rPr>
          <w:rFonts w:ascii="Times New Roman" w:hAnsi="Times New Roman" w:cs="Times New Roman"/>
          <w:sz w:val="24"/>
          <w:szCs w:val="24"/>
        </w:rPr>
        <w:br/>
        <w:t>D. Протокол составляется в течение 12 часов после задержания.</w:t>
      </w:r>
      <w:r w:rsidRPr="00E175CA">
        <w:rPr>
          <w:rFonts w:ascii="Times New Roman" w:hAnsi="Times New Roman" w:cs="Times New Roman"/>
          <w:sz w:val="24"/>
          <w:szCs w:val="24"/>
        </w:rPr>
        <w:br/>
        <w:t>E. Протокол не составляется, информация о задержании заносится в протокол об административном правонарушении.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11. Каким образом лицо, в отношении которого возбуждено дело об административном правонарушении, может ознакомиться со всеми материалами дела?</w:t>
      </w:r>
      <w:r w:rsidRPr="00E175CA">
        <w:rPr>
          <w:rFonts w:ascii="Times New Roman" w:hAnsi="Times New Roman" w:cs="Times New Roman"/>
          <w:sz w:val="24"/>
          <w:szCs w:val="24"/>
        </w:rPr>
        <w:br/>
        <w:t>A. С согласия прокурора.</w:t>
      </w:r>
      <w:r w:rsidRPr="00E175CA">
        <w:rPr>
          <w:rFonts w:ascii="Times New Roman" w:hAnsi="Times New Roman" w:cs="Times New Roman"/>
          <w:sz w:val="24"/>
          <w:szCs w:val="24"/>
        </w:rPr>
        <w:br/>
        <w:t>B. С разрешения суда.</w:t>
      </w:r>
      <w:r w:rsidRPr="00E175CA">
        <w:rPr>
          <w:rFonts w:ascii="Times New Roman" w:hAnsi="Times New Roman" w:cs="Times New Roman"/>
          <w:sz w:val="24"/>
          <w:szCs w:val="24"/>
        </w:rPr>
        <w:br/>
        <w:t>C. После вынесения решения.</w:t>
      </w:r>
      <w:r w:rsidRPr="00E175CA">
        <w:rPr>
          <w:rFonts w:ascii="Times New Roman" w:hAnsi="Times New Roman" w:cs="Times New Roman"/>
          <w:sz w:val="24"/>
          <w:szCs w:val="24"/>
        </w:rPr>
        <w:br/>
        <w:t>D. До начала рассмотрения дела.</w:t>
      </w:r>
      <w:r w:rsidRPr="00E175CA">
        <w:rPr>
          <w:rFonts w:ascii="Times New Roman" w:hAnsi="Times New Roman" w:cs="Times New Roman"/>
          <w:sz w:val="24"/>
          <w:szCs w:val="24"/>
        </w:rPr>
        <w:br/>
        <w:t>E. Во время рассмотрения дела.</w:t>
      </w:r>
    </w:p>
    <w:p w:rsidR="00F22FEE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12. Что является основанием для прекращения производства по делу об административном правонарушении</w:t>
      </w:r>
      <w:proofErr w:type="gramStart"/>
      <w:r w:rsidRPr="00E175CA">
        <w:rPr>
          <w:rFonts w:ascii="Times New Roman" w:hAnsi="Times New Roman" w:cs="Times New Roman"/>
          <w:sz w:val="24"/>
          <w:szCs w:val="24"/>
        </w:rPr>
        <w:t>?</w:t>
      </w:r>
      <w:r w:rsidR="00F22FE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22FEE">
        <w:rPr>
          <w:rFonts w:ascii="Times New Roman" w:hAnsi="Times New Roman" w:cs="Times New Roman"/>
          <w:sz w:val="24"/>
          <w:szCs w:val="24"/>
        </w:rPr>
        <w:t>несколько вариантов)</w:t>
      </w:r>
      <w:r w:rsidRPr="00E175CA">
        <w:rPr>
          <w:rFonts w:ascii="Times New Roman" w:hAnsi="Times New Roman" w:cs="Times New Roman"/>
          <w:sz w:val="24"/>
          <w:szCs w:val="24"/>
        </w:rPr>
        <w:br/>
        <w:t>A. Отсутствие события или состава правонарушения.</w:t>
      </w:r>
      <w:r w:rsidRPr="00E175CA">
        <w:rPr>
          <w:rFonts w:ascii="Times New Roman" w:hAnsi="Times New Roman" w:cs="Times New Roman"/>
          <w:sz w:val="24"/>
          <w:szCs w:val="24"/>
        </w:rPr>
        <w:br/>
        <w:t>B. Истечение срока давности привлечения к административной ответственности.</w:t>
      </w:r>
      <w:r w:rsidRPr="00E175CA">
        <w:rPr>
          <w:rFonts w:ascii="Times New Roman" w:hAnsi="Times New Roman" w:cs="Times New Roman"/>
          <w:sz w:val="24"/>
          <w:szCs w:val="24"/>
        </w:rPr>
        <w:br/>
        <w:t>C. Смерть лица, в отношении которого ведется дело.</w:t>
      </w:r>
      <w:r w:rsidRPr="00E175CA">
        <w:rPr>
          <w:rFonts w:ascii="Times New Roman" w:hAnsi="Times New Roman" w:cs="Times New Roman"/>
          <w:sz w:val="24"/>
          <w:szCs w:val="24"/>
        </w:rPr>
        <w:br/>
        <w:t>D. Все вышеперечисленные варианты.</w:t>
      </w:r>
      <w:r w:rsidRPr="00E175CA">
        <w:rPr>
          <w:rFonts w:ascii="Times New Roman" w:hAnsi="Times New Roman" w:cs="Times New Roman"/>
          <w:sz w:val="24"/>
          <w:szCs w:val="24"/>
        </w:rPr>
        <w:br/>
        <w:t>E. Прекращение производства не предусмотрено законодательством РФ.</w:t>
      </w:r>
    </w:p>
    <w:p w:rsidR="005C7B6B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lastRenderedPageBreak/>
        <w:br/>
        <w:t xml:space="preserve">Вопрос 13. В какой срок должно быть вынесено постановление по делу об административном правонарушении </w:t>
      </w:r>
      <w:r w:rsidR="00F22FEE">
        <w:rPr>
          <w:rFonts w:ascii="Times New Roman" w:hAnsi="Times New Roman" w:cs="Times New Roman"/>
          <w:sz w:val="24"/>
          <w:szCs w:val="24"/>
        </w:rPr>
        <w:t>по окончании рассмотрения</w:t>
      </w:r>
      <w:r w:rsidRPr="00E175CA">
        <w:rPr>
          <w:rFonts w:ascii="Times New Roman" w:hAnsi="Times New Roman" w:cs="Times New Roman"/>
          <w:sz w:val="24"/>
          <w:szCs w:val="24"/>
        </w:rPr>
        <w:t xml:space="preserve"> дела?</w:t>
      </w:r>
      <w:r w:rsidRPr="00E175CA">
        <w:rPr>
          <w:rFonts w:ascii="Times New Roman" w:hAnsi="Times New Roman" w:cs="Times New Roman"/>
          <w:sz w:val="24"/>
          <w:szCs w:val="24"/>
        </w:rPr>
        <w:br/>
        <w:t>A. Постановление выносится немедленно.</w:t>
      </w:r>
      <w:r w:rsidRPr="00E175CA">
        <w:rPr>
          <w:rFonts w:ascii="Times New Roman" w:hAnsi="Times New Roman" w:cs="Times New Roman"/>
          <w:sz w:val="24"/>
          <w:szCs w:val="24"/>
        </w:rPr>
        <w:br/>
        <w:t>B. Поста</w:t>
      </w:r>
      <w:r w:rsidR="00F22FEE">
        <w:rPr>
          <w:rFonts w:ascii="Times New Roman" w:hAnsi="Times New Roman" w:cs="Times New Roman"/>
          <w:sz w:val="24"/>
          <w:szCs w:val="24"/>
        </w:rPr>
        <w:t>новление выносится не позднее 15</w:t>
      </w:r>
      <w:r w:rsidRPr="00E175CA">
        <w:rPr>
          <w:rFonts w:ascii="Times New Roman" w:hAnsi="Times New Roman" w:cs="Times New Roman"/>
          <w:sz w:val="24"/>
          <w:szCs w:val="24"/>
        </w:rPr>
        <w:t xml:space="preserve"> суток со дня получения материалов дела.</w:t>
      </w:r>
      <w:r w:rsidRPr="00E175CA">
        <w:rPr>
          <w:rFonts w:ascii="Times New Roman" w:hAnsi="Times New Roman" w:cs="Times New Roman"/>
          <w:sz w:val="24"/>
          <w:szCs w:val="24"/>
        </w:rPr>
        <w:br/>
        <w:t>C. Постановление выносится в течение одного месяца.</w:t>
      </w:r>
      <w:r w:rsidRPr="00E175CA">
        <w:rPr>
          <w:rFonts w:ascii="Times New Roman" w:hAnsi="Times New Roman" w:cs="Times New Roman"/>
          <w:sz w:val="24"/>
          <w:szCs w:val="24"/>
        </w:rPr>
        <w:br/>
        <w:t>D. Постановление выносится в сроки, установленные законодательством субъекта РФ.</w:t>
      </w:r>
      <w:r w:rsidRPr="00E175CA">
        <w:rPr>
          <w:rFonts w:ascii="Times New Roman" w:hAnsi="Times New Roman" w:cs="Times New Roman"/>
          <w:sz w:val="24"/>
          <w:szCs w:val="24"/>
        </w:rPr>
        <w:br/>
        <w:t>E. Сроки вынесения постановления не ограничены.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br/>
        <w:t>Вопрос 14. Что является исполнительным документом, на основании которого производится принудительное исполнение решений по делам об административных правонарушениях?</w:t>
      </w:r>
      <w:r w:rsidRPr="00E175CA">
        <w:rPr>
          <w:rFonts w:ascii="Times New Roman" w:hAnsi="Times New Roman" w:cs="Times New Roman"/>
          <w:sz w:val="24"/>
          <w:szCs w:val="24"/>
        </w:rPr>
        <w:br/>
        <w:t>A. Протест прокурора.</w:t>
      </w:r>
      <w:r w:rsidRPr="00E175CA">
        <w:rPr>
          <w:rFonts w:ascii="Times New Roman" w:hAnsi="Times New Roman" w:cs="Times New Roman"/>
          <w:sz w:val="24"/>
          <w:szCs w:val="24"/>
        </w:rPr>
        <w:br/>
        <w:t>B. Определение о приводе лица, уклоняющегося от явки по вызову суда.</w:t>
      </w:r>
      <w:r w:rsidRPr="00E175CA">
        <w:rPr>
          <w:rFonts w:ascii="Times New Roman" w:hAnsi="Times New Roman" w:cs="Times New Roman"/>
          <w:sz w:val="24"/>
          <w:szCs w:val="24"/>
        </w:rPr>
        <w:br/>
        <w:t>C. Решение по жалобе на постановление по делу.</w:t>
      </w:r>
      <w:r w:rsidRPr="00E175CA">
        <w:rPr>
          <w:rFonts w:ascii="Times New Roman" w:hAnsi="Times New Roman" w:cs="Times New Roman"/>
          <w:sz w:val="24"/>
          <w:szCs w:val="24"/>
        </w:rPr>
        <w:br/>
        <w:t>D. Поручение о приводе.</w:t>
      </w:r>
      <w:r w:rsidRPr="00E175CA">
        <w:rPr>
          <w:rFonts w:ascii="Times New Roman" w:hAnsi="Times New Roman" w:cs="Times New Roman"/>
          <w:sz w:val="24"/>
          <w:szCs w:val="24"/>
        </w:rPr>
        <w:br/>
        <w:t>E. Постановление по делу об административном правонарушении и решение по жалобе на это постановление.</w:t>
      </w:r>
    </w:p>
    <w:p w:rsidR="005C7B6B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15. Что включает в себя производство по исполнению постановлений по делам об административных правонарушениях?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Принятие мер, необходимых для своевременного и правильного исполнения постановления, и направление лицу, вынесшему постановление, сообщения об исполнении.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Выявление причин и условий, способствовавших совершению административных правонарушений, и принятие мер к их устранению.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Уведомление лиц, участвующих в деле, о месте и времени рассмотрения дела.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Извещение потерпевшего о месте и времени совершения административного правонарушения.</w:t>
      </w:r>
    </w:p>
    <w:p w:rsidR="0052466D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 xml:space="preserve">E. Осуществление производства по жалобам на действия судьи, органа, должностного лица, </w:t>
      </w:r>
      <w:proofErr w:type="gramStart"/>
      <w:r w:rsidRPr="00E175CA">
        <w:rPr>
          <w:rFonts w:ascii="Times New Roman" w:hAnsi="Times New Roman" w:cs="Times New Roman"/>
          <w:sz w:val="24"/>
          <w:szCs w:val="24"/>
        </w:rPr>
        <w:t>рассматривающих</w:t>
      </w:r>
      <w:proofErr w:type="gramEnd"/>
      <w:r w:rsidRPr="00E175CA">
        <w:rPr>
          <w:rFonts w:ascii="Times New Roman" w:hAnsi="Times New Roman" w:cs="Times New Roman"/>
          <w:sz w:val="24"/>
          <w:szCs w:val="24"/>
        </w:rPr>
        <w:t xml:space="preserve"> дело об административном правонарушении.</w:t>
      </w:r>
    </w:p>
    <w:p w:rsidR="005C7B6B" w:rsidRPr="00E175CA" w:rsidRDefault="005C7B6B" w:rsidP="0052466D">
      <w:pPr>
        <w:rPr>
          <w:rFonts w:ascii="Times New Roman" w:hAnsi="Times New Roman" w:cs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16. В какой период постановление о назначении административного наказания не подлежит исполнению?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Со дня его принятия до истечения срока, установленного для обжалования.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Со дня вступления его в законную силу до истечения годичного срока со дня окончания исполнения данного постановления.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Со дня объявления постановления до истечения срока на его обжалование.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Со дня вручения копии постановления до истечения срока для его обжалования.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Со дня вынесения до дня вступления в законную силу.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lastRenderedPageBreak/>
        <w:t>Вопрос 17. Что может быть наложено на имущество и денежные средства юридического лица при исполнении постановления о назначении административного наказания?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Запрет на отчуждение имущества.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Арест имущества.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Штраф.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Лишение специальных прав.</w:t>
      </w:r>
    </w:p>
    <w:p w:rsidR="0052466D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Ограничение права юридического лица на осуществление предпринимательской деятельности.</w:t>
      </w:r>
    </w:p>
    <w:p w:rsidR="005C7B6B" w:rsidRPr="00E175CA" w:rsidRDefault="005C7B6B" w:rsidP="0052466D">
      <w:pPr>
        <w:rPr>
          <w:rFonts w:ascii="Times New Roman" w:hAnsi="Times New Roman" w:cs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18. В каком порядке осуществляется исполнение постановления о конфискации вещи, явившейся орудием совершения или предметом административного правонарушения?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Конфискация назначается судьей при рассмотрении дела об административном правонарушении.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Конфискованные вещи уничтожаются.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Конфискованная вещь подлежит передаче в соответствующие учреждения или уничтожению.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Конфискованное имущество передается в собственность государства.</w:t>
      </w:r>
    </w:p>
    <w:p w:rsidR="0052466D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Конфискованные предметы реализуются с передачей денежных средств бывшему собственнику за вычетом расходов на реализацию.</w:t>
      </w:r>
    </w:p>
    <w:p w:rsidR="005C7B6B" w:rsidRPr="00E175CA" w:rsidRDefault="005C7B6B" w:rsidP="0052466D">
      <w:pPr>
        <w:rPr>
          <w:rFonts w:ascii="Times New Roman" w:hAnsi="Times New Roman" w:cs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19. Что не может быть изъято в процессе исполнения постановления о возмездном изъятии предмета?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Предметы, подлежащие возврату их законному владельцу.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Предметы, которые в силу закона не подлежат возврату их владельцу.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 xml:space="preserve">Продолжи 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C. Предметы, изъятые из оборота.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Предметы, находящиеся у третьих лиц без согласия владельца.</w:t>
      </w:r>
    </w:p>
    <w:p w:rsidR="0052466D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Предметы, на которые наложен арест в порядке административного и гражданского судопроизводства.</w:t>
      </w:r>
    </w:p>
    <w:p w:rsidR="005C7B6B" w:rsidRPr="00E175CA" w:rsidRDefault="005C7B6B" w:rsidP="0052466D">
      <w:pPr>
        <w:rPr>
          <w:rFonts w:ascii="Times New Roman" w:hAnsi="Times New Roman" w:cs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Вопрос 20. Какие меры могут применяться в отношении лица, злостно уклоняющегося от исполнения постановления по делу об административном правонарушении или от отбывания назначенного наказания?</w:t>
      </w:r>
      <w:r w:rsidR="005C7B6B">
        <w:rPr>
          <w:rFonts w:ascii="Times New Roman" w:hAnsi="Times New Roman" w:cs="Times New Roman"/>
          <w:sz w:val="24"/>
          <w:szCs w:val="24"/>
        </w:rPr>
        <w:t>(несколько вариантов ответов)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A. Штраф в двойном размере.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B. Административный арест на срок до пятнадцати суток.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lastRenderedPageBreak/>
        <w:t>C. Обязательные работы на срок от двадцати до двухсот часов.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D. Возложение обязанности возместить причиненный ущерб.</w:t>
      </w: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  <w:r w:rsidRPr="00E175CA">
        <w:rPr>
          <w:rFonts w:ascii="Times New Roman" w:hAnsi="Times New Roman" w:cs="Times New Roman"/>
          <w:sz w:val="24"/>
          <w:szCs w:val="24"/>
        </w:rPr>
        <w:t>E. Привлечение к уголовной ответственности в соответствии со статьей 315 Уголовного кодекса Российской Федерации.</w:t>
      </w:r>
    </w:p>
    <w:p w:rsidR="0078087F" w:rsidRPr="00E175CA" w:rsidRDefault="0078087F" w:rsidP="001E1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78087F" w:rsidRPr="00E175CA" w:rsidRDefault="0078087F" w:rsidP="001E1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8087F" w:rsidRPr="00E175CA" w:rsidRDefault="0078087F" w:rsidP="001E13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2466D" w:rsidRPr="00E175CA" w:rsidRDefault="0052466D" w:rsidP="0052466D">
      <w:pPr>
        <w:rPr>
          <w:rFonts w:ascii="Times New Roman" w:hAnsi="Times New Roman" w:cs="Times New Roman"/>
          <w:sz w:val="24"/>
          <w:szCs w:val="24"/>
        </w:rPr>
      </w:pPr>
    </w:p>
    <w:sectPr w:rsidR="0052466D" w:rsidRPr="00E175CA" w:rsidSect="00764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941"/>
    <w:rsid w:val="000829AE"/>
    <w:rsid w:val="001809CC"/>
    <w:rsid w:val="001E13E6"/>
    <w:rsid w:val="002D39D2"/>
    <w:rsid w:val="003450EE"/>
    <w:rsid w:val="0052466D"/>
    <w:rsid w:val="00596939"/>
    <w:rsid w:val="005C7B6B"/>
    <w:rsid w:val="0076480B"/>
    <w:rsid w:val="0078087F"/>
    <w:rsid w:val="009368C5"/>
    <w:rsid w:val="00C50255"/>
    <w:rsid w:val="00E175CA"/>
    <w:rsid w:val="00E92941"/>
    <w:rsid w:val="00F22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9D2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1841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4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12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644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5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48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1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422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7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50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3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225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2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3585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6571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0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3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65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5943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1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40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6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1168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4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08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594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7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6929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3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536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9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13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85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8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505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1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77963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2024-01-04T13:14:00Z</dcterms:created>
  <dcterms:modified xsi:type="dcterms:W3CDTF">2024-08-04T13:47:00Z</dcterms:modified>
</cp:coreProperties>
</file>